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neq597rl3uw1" w:id="0"/>
      <w:bookmarkEnd w:id="0"/>
      <w:r w:rsidDel="00000000" w:rsidR="00000000" w:rsidRPr="00000000">
        <w:rPr>
          <w:rtl w:val="0"/>
        </w:rPr>
        <w:t xml:space="preserve">Welding Career Opportunities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wj39li4d6opp" w:id="1"/>
      <w:bookmarkEnd w:id="1"/>
      <w:r w:rsidDel="00000000" w:rsidR="00000000" w:rsidRPr="00000000">
        <w:rPr>
          <w:rtl w:val="0"/>
        </w:rPr>
        <w:t xml:space="preserve">Student Notes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Fabricator/Fitter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Education: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u w:val="single"/>
          <w:rtl w:val="0"/>
        </w:rPr>
        <w:t xml:space="preserve">Production Welder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Education:</w:t>
        <w:br w:type="textWrapping"/>
      </w:r>
    </w:p>
    <w:p w:rsidR="00000000" w:rsidDel="00000000" w:rsidP="00000000" w:rsidRDefault="00000000" w:rsidRPr="00000000" w14:paraId="0000001B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Custom and Maintenance Welders</w:t>
      </w:r>
    </w:p>
    <w:p w:rsidR="00000000" w:rsidDel="00000000" w:rsidP="00000000" w:rsidRDefault="00000000" w:rsidRPr="00000000" w14:paraId="0000001E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Definition – Custom Welder: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Definition- Maintenance Welder: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Education: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u w:val="single"/>
          <w:rtl w:val="0"/>
        </w:rPr>
        <w:t xml:space="preserve">Millwright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Education:</w:t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u w:val="single"/>
          <w:rtl w:val="0"/>
        </w:rPr>
        <w:t xml:space="preserve">Pipe Welder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Education:</w:t>
        <w:br w:type="textWrapping"/>
      </w:r>
    </w:p>
    <w:p w:rsidR="00000000" w:rsidDel="00000000" w:rsidP="00000000" w:rsidRDefault="00000000" w:rsidRPr="00000000" w14:paraId="00000041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u w:val="single"/>
          <w:rtl w:val="0"/>
        </w:rPr>
        <w:t xml:space="preserve">Construction and Installation Workers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Education:</w:t>
      </w:r>
    </w:p>
    <w:p w:rsidR="00000000" w:rsidDel="00000000" w:rsidP="00000000" w:rsidRDefault="00000000" w:rsidRPr="00000000" w14:paraId="0000004C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u w:val="single"/>
          <w:rtl w:val="0"/>
        </w:rPr>
        <w:t xml:space="preserve">Welding Inspector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Education: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u w:val="single"/>
          <w:rtl w:val="0"/>
        </w:rPr>
        <w:t xml:space="preserve">Welding Engineer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Definition: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Salary Range: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Education: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6F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